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4D6B2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597A141E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03DD38BE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58D68ED7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3A32A253" w14:textId="77777777" w:rsidR="000552D2" w:rsidRDefault="00A20827">
            <w:r>
              <w:rPr>
                <w:color w:val="2F2F2F"/>
              </w:rPr>
              <w:t xml:space="preserve">Рішення виконавчого комітету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438A2A49" w14:textId="77777777" w:rsidR="000552D2" w:rsidRDefault="00A20827">
            <w:r>
              <w:t>Покровської міської ради</w:t>
            </w:r>
          </w:p>
          <w:p w14:paraId="4A07DB54" w14:textId="247D34DE" w:rsidR="005004C8" w:rsidRDefault="00BF0DA7" w:rsidP="005004C8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</w:t>
            </w:r>
            <w:r w:rsidR="005004C8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</w:t>
            </w:r>
          </w:p>
          <w:p w14:paraId="26850E15" w14:textId="70FA3673" w:rsidR="000552D2" w:rsidRDefault="000552D2">
            <w:pPr>
              <w:rPr>
                <w:lang w:val="uk-UA"/>
              </w:rPr>
            </w:pPr>
          </w:p>
        </w:tc>
      </w:tr>
    </w:tbl>
    <w:p w14:paraId="3B62B098" w14:textId="4E496BE8" w:rsidR="000552D2" w:rsidRPr="008A3595" w:rsidRDefault="00A20827">
      <w:pPr>
        <w:jc w:val="center"/>
        <w:rPr>
          <w:b/>
          <w:lang w:val="uk-UA"/>
        </w:rPr>
      </w:pPr>
      <w:r w:rsidRPr="008A3595">
        <w:rPr>
          <w:b/>
          <w:lang w:val="uk-UA"/>
        </w:rPr>
        <w:t>ІНФОРМАЦІЙНА КАРТКА адміністративної послуги №</w:t>
      </w:r>
      <w:r w:rsidR="00AC2E32">
        <w:rPr>
          <w:rStyle w:val="apple-converted-space"/>
          <w:b/>
          <w:bCs/>
          <w:lang w:eastAsia="uk-UA"/>
        </w:rPr>
        <w:t>08-3</w:t>
      </w:r>
      <w:bookmarkStart w:id="1" w:name="_GoBack"/>
      <w:bookmarkEnd w:id="1"/>
      <w:r w:rsidR="003071E9">
        <w:rPr>
          <w:rStyle w:val="apple-converted-space"/>
          <w:b/>
          <w:bCs/>
          <w:lang w:eastAsia="uk-UA"/>
        </w:rPr>
        <w:t>.</w:t>
      </w:r>
      <w:r w:rsidR="00004FC5">
        <w:rPr>
          <w:rStyle w:val="apple-converted-space"/>
          <w:b/>
          <w:bCs/>
          <w:lang w:eastAsia="uk-UA"/>
        </w:rPr>
        <w:t>1</w:t>
      </w:r>
    </w:p>
    <w:p w14:paraId="541D8E0F" w14:textId="77777777" w:rsidR="000552D2" w:rsidRDefault="000552D2">
      <w:pPr>
        <w:rPr>
          <w:b/>
          <w:sz w:val="26"/>
          <w:szCs w:val="26"/>
          <w:lang w:val="uk-UA"/>
        </w:rPr>
      </w:pPr>
    </w:p>
    <w:p w14:paraId="0CDFC34C" w14:textId="77777777" w:rsidR="000552D2" w:rsidRDefault="008A3595">
      <w:pPr>
        <w:jc w:val="center"/>
        <w:rPr>
          <w:bCs/>
          <w:i/>
          <w:iCs/>
          <w:sz w:val="26"/>
          <w:szCs w:val="26"/>
          <w:lang w:val="uk-UA"/>
        </w:rPr>
      </w:pPr>
      <w:r w:rsidRPr="008A3595">
        <w:rPr>
          <w:b/>
          <w:lang w:val="uk-UA" w:eastAsia="en-US"/>
        </w:rPr>
        <w:t>ВИДАЧА 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</w:t>
      </w:r>
      <w:r w:rsidR="00A20827">
        <w:rPr>
          <w:b/>
          <w:sz w:val="26"/>
          <w:szCs w:val="26"/>
          <w:lang w:val="uk-UA"/>
        </w:rPr>
        <w:t xml:space="preserve">  </w:t>
      </w:r>
    </w:p>
    <w:p w14:paraId="7F53F905" w14:textId="77777777" w:rsidR="000552D2" w:rsidRDefault="00A20827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</w:p>
    <w:p w14:paraId="538540C8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3A131E2F" w14:textId="77777777" w:rsidR="000552D2" w:rsidRDefault="000552D2">
      <w:pPr>
        <w:jc w:val="center"/>
        <w:rPr>
          <w:lang w:val="uk-UA"/>
        </w:rPr>
      </w:pPr>
    </w:p>
    <w:p w14:paraId="0A79CFA3" w14:textId="77777777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8A3595">
        <w:rPr>
          <w:bCs/>
          <w:u w:val="single"/>
          <w:lang w:val="uk-UA"/>
        </w:rPr>
        <w:t>001</w:t>
      </w:r>
      <w:r w:rsidR="008A3595" w:rsidRPr="008A3595">
        <w:rPr>
          <w:bCs/>
          <w:u w:val="single"/>
          <w:lang w:val="uk-UA"/>
        </w:rPr>
        <w:t>22</w:t>
      </w:r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7E1F5C87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142DAFB7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27571EBF" w14:textId="77777777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ABEF2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123C1DFD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70B6AAE2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342D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796C2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F5EDA" w14:textId="6600F2B2" w:rsidR="000552D2" w:rsidRDefault="00A20827" w:rsidP="00ED39EC">
            <w:pPr>
              <w:spacing w:line="300" w:lineRule="exact"/>
              <w:jc w:val="center"/>
            </w:pPr>
            <w:r>
              <w:t>53300, Дніпропетровська обл., Нікопольський</w:t>
            </w:r>
            <w:r w:rsidR="00ED39EC">
              <w:t xml:space="preserve"> район,  м.Покров, вул</w:t>
            </w:r>
            <w:r w:rsidR="00ED39EC">
              <w:rPr>
                <w:lang w:val="uk-UA"/>
              </w:rPr>
              <w:t>.</w:t>
            </w:r>
            <w:r>
              <w:t>Залужного, 5</w:t>
            </w:r>
          </w:p>
        </w:tc>
      </w:tr>
      <w:tr w:rsidR="000552D2" w14:paraId="0B4223F0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8A3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0A82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FA5F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4A4E14E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4646286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A248BD1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5714A24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4DA3217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06489720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29DA4A8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36698405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08FA7409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AC2E32" w14:paraId="4B8A0A60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9572D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21A88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0D4A9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64EB179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14:paraId="29F588B3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7D6B378C" w14:textId="77777777">
        <w:trPr>
          <w:trHeight w:val="494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CEC6E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2FC6EC7D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583629F0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EE249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BB7B4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33C2C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83E47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9D88C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716559E2" w14:textId="77777777" w:rsidR="000552D2" w:rsidRDefault="000552D2"/>
        </w:tc>
      </w:tr>
      <w:tr w:rsidR="000552D2" w14:paraId="59868303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3B953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9768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4D69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1E080AA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BFA6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19FE1D5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985BA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1C4BFD99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2A4CA5EF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2682DFBF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CE4FB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93153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6033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60217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(063)0588481</w:t>
            </w:r>
          </w:p>
          <w:p w14:paraId="056AED2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9690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14:paraId="53DF2CA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14:paraId="33C0C6E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059C5E2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5AD4886F" w14:textId="77777777" w:rsidR="000552D2" w:rsidRDefault="000552D2"/>
        </w:tc>
      </w:tr>
      <w:tr w:rsidR="000552D2" w14:paraId="69790063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E589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84C4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4047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BD83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29C6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6C07273B" w14:textId="77777777" w:rsidR="000552D2" w:rsidRDefault="000552D2"/>
        </w:tc>
      </w:tr>
      <w:tr w:rsidR="000552D2" w14:paraId="746C2E3C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0BCD7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96D0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7A497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21DE8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21A1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696F786F" w14:textId="77777777" w:rsidR="000552D2" w:rsidRDefault="000552D2"/>
        </w:tc>
      </w:tr>
      <w:tr w:rsidR="000552D2" w14:paraId="30C33946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6B3E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155F3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B36C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2230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775A0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2D58550A" w14:textId="77777777" w:rsidR="000552D2" w:rsidRDefault="000552D2"/>
        </w:tc>
      </w:tr>
      <w:tr w:rsidR="000552D2" w14:paraId="5A292CA0" w14:textId="77777777">
        <w:trPr>
          <w:trHeight w:val="165"/>
        </w:trPr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907B3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75D04493" w14:textId="77777777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1E4B7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38FDFFDA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3C49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9EB8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DCB52" w14:textId="77777777" w:rsidR="000552D2" w:rsidRDefault="00132AC5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послуги”, </w:t>
            </w:r>
            <w:r w:rsidR="00841276" w:rsidRPr="00707D21">
              <w:rPr>
                <w:lang w:val="uk-UA"/>
              </w:rPr>
              <w:t>Цивільний кодекс України; Цивільний процесуальний кодекс України</w:t>
            </w:r>
          </w:p>
        </w:tc>
      </w:tr>
      <w:tr w:rsidR="000552D2" w:rsidRPr="00841276" w14:paraId="26BD9C41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D19CD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38B83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09B8" w14:textId="77777777" w:rsidR="000552D2" w:rsidRDefault="00841276" w:rsidP="0084127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------------</w:t>
            </w:r>
          </w:p>
        </w:tc>
      </w:tr>
      <w:tr w:rsidR="000552D2" w:rsidRPr="00AC2E32" w14:paraId="215F2C0A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03D3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9F58D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DD207" w14:textId="77777777" w:rsidR="000552D2" w:rsidRDefault="00841276">
            <w:pPr>
              <w:ind w:firstLine="284"/>
              <w:jc w:val="both"/>
              <w:rPr>
                <w:lang w:val="uk-UA"/>
              </w:rPr>
            </w:pPr>
            <w:r w:rsidRPr="00707D21">
              <w:rPr>
                <w:lang w:val="uk-UA"/>
              </w:rPr>
              <w:t>Спільний наказ Державного комітету у справах сім’ї та молоді, Міністерства освіти України, Міністерства охорони здоров’я України та Міністерства праці та соціальної політики України від 26.05.1999 № 34/166/131/88 „Про затвердження Правил опіки та піклування”, зареєстрований в Міністерстві юстиції України 17.06.1999 за № 387/3680</w:t>
            </w:r>
          </w:p>
        </w:tc>
      </w:tr>
      <w:tr w:rsidR="000552D2" w14:paraId="1851714E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938C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3E629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191C2" w14:textId="77777777" w:rsidR="000552D2" w:rsidRDefault="00841276" w:rsidP="0084127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-----------------</w:t>
            </w:r>
          </w:p>
        </w:tc>
      </w:tr>
      <w:tr w:rsidR="000552D2" w14:paraId="1DA4D8DC" w14:textId="77777777">
        <w:tc>
          <w:tcPr>
            <w:tcW w:w="9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48F29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15BF0B1E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035E7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0D1C8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D0F5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>
              <w:rPr>
                <w:lang w:val="ru-RU"/>
              </w:rPr>
              <w:t xml:space="preserve">     </w:t>
            </w:r>
            <w:r w:rsidRPr="00707D21">
              <w:rPr>
                <w:lang w:val="ru-RU"/>
              </w:rPr>
              <w:t>П</w:t>
            </w:r>
            <w:r w:rsidRPr="00707D21">
              <w:t>ідготовка заяви до суду (розгляд у суді справи) про визнання особи недієздатною, встановлення над нею опіки та призначення їй опікуна / про обмеження цивільної дієздатності особи, встановлення над нею піклування та призначення їй піклувальника.</w:t>
            </w:r>
          </w:p>
          <w:p w14:paraId="4E28FEAD" w14:textId="77777777" w:rsidR="000552D2" w:rsidRDefault="00A05CAF" w:rsidP="00A05CAF">
            <w:pPr>
              <w:ind w:firstLine="284"/>
              <w:jc w:val="both"/>
              <w:rPr>
                <w:lang w:val="uk-UA"/>
              </w:rPr>
            </w:pPr>
            <w:r w:rsidRPr="00707D21">
              <w:t>Підготовка заяви до суду (розгляд у суді справи) про призначення опікуна / піклувальника особі, визнаній судом недієздатною / обмеженій судом у цивільній дієздатності</w:t>
            </w:r>
          </w:p>
        </w:tc>
      </w:tr>
      <w:tr w:rsidR="000552D2" w14:paraId="20B4A140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A305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CC35B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F66C7" w14:textId="77777777" w:rsidR="00A05CAF" w:rsidRPr="001C68E8" w:rsidRDefault="00A05CAF" w:rsidP="00A05CAF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5B3F3B">
              <w:rPr>
                <w:color w:val="auto"/>
                <w:lang w:val="uk-UA"/>
              </w:rPr>
              <w:t xml:space="preserve">Заява </w:t>
            </w:r>
            <w:r>
              <w:rPr>
                <w:color w:val="auto"/>
                <w:lang w:val="uk-UA"/>
              </w:rPr>
              <w:t xml:space="preserve">до </w:t>
            </w:r>
            <w:r w:rsidRPr="001C68E8">
              <w:rPr>
                <w:color w:val="auto"/>
                <w:lang w:val="uk-UA"/>
              </w:rPr>
              <w:t>районної, районної в містах Києві та Севастополі державної адміністрації або виконавчого органу сільської, селищної, міської, районної у місті (у разі її утворення) ради (органу опіки та піклування)</w:t>
            </w:r>
            <w:r w:rsidRPr="005B3F3B">
              <w:rPr>
                <w:color w:val="auto"/>
                <w:lang w:val="uk-UA"/>
              </w:rPr>
              <w:t xml:space="preserve"> про отримання подання про можливість призначення опікуном або піклувальником повнолітньої недієздатної особи або особи, цивільна дієздатність якої обмежена (далі – подання);</w:t>
            </w:r>
          </w:p>
          <w:p w14:paraId="2236CFA3" w14:textId="77777777" w:rsidR="00A05CAF" w:rsidRPr="005B3F3B" w:rsidRDefault="00A05CAF" w:rsidP="00A05CAF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5B3F3B">
              <w:rPr>
                <w:color w:val="auto"/>
                <w:lang w:val="uk-UA"/>
              </w:rPr>
              <w:t>копія рішення / ухвали суду:</w:t>
            </w:r>
          </w:p>
          <w:p w14:paraId="2BC8770F" w14:textId="77777777" w:rsidR="00A05CAF" w:rsidRPr="00707D21" w:rsidRDefault="00A05CAF" w:rsidP="00A05CAF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707D21">
              <w:rPr>
                <w:color w:val="auto"/>
                <w:lang w:val="uk-UA"/>
              </w:rPr>
              <w:lastRenderedPageBreak/>
              <w:t>рішення про визнання потенційного підопічного недієздатною особою або про обмеження його цивільної дієздатності (за наявності у потенційного підопічного такого правового статусу);</w:t>
            </w:r>
          </w:p>
          <w:p w14:paraId="448C41EE" w14:textId="77777777" w:rsidR="00A05CAF" w:rsidRPr="00707D21" w:rsidRDefault="00A05CAF" w:rsidP="00A05CAF">
            <w:pPr>
              <w:pStyle w:val="Default"/>
              <w:ind w:right="113"/>
              <w:jc w:val="both"/>
              <w:rPr>
                <w:color w:val="auto"/>
                <w:lang w:val="uk-UA"/>
              </w:rPr>
            </w:pPr>
            <w:r w:rsidRPr="00707D21">
              <w:rPr>
                <w:color w:val="auto"/>
                <w:lang w:val="uk-UA"/>
              </w:rPr>
              <w:t>ухвала суду про відкриття провадження у справі, якщо судом розглядається справа про визнання фізичної особи недієздатною, встановлення над нею опіки та призначення їй опікуна / призначення опікуна особі, визнаній недієздатною, чи про обмеження цивільної дієздатності фізичної особи, встановлення над нею піклування та призначення їй піклувальника / призначення піклувальника особі, обмеженій у цивільній дієздатності.</w:t>
            </w:r>
          </w:p>
          <w:p w14:paraId="53CA2C3D" w14:textId="77777777" w:rsidR="00A05CAF" w:rsidRPr="00490563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 xml:space="preserve">Копії паспортів потенційного опікуна / піклувальника і </w:t>
            </w:r>
            <w:r w:rsidRPr="00490563">
              <w:t xml:space="preserve">підопічного (з пред’явленням оригіналу); </w:t>
            </w:r>
          </w:p>
          <w:p w14:paraId="0E1005C4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490563">
              <w:t>довідка про склад сім’ї або зареєстрованих у житловому приміщенні / будинку осіб (потенційного опікуна / піклувальника та підопічного);</w:t>
            </w:r>
          </w:p>
          <w:p w14:paraId="17B9EF5F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>акти обстеження житлових умов потенційного опікуна / піклувальника та підопічного (якщо місце їх проживання знаходиться за однією адресою складається один акт обстеження) (акти можуть бути складені представником органу опіки та піклування після подання особою заяви);</w:t>
            </w:r>
          </w:p>
          <w:p w14:paraId="5320C7B5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>висновок про стан здоров’я потенційного опікуна / піклувальника;</w:t>
            </w:r>
          </w:p>
          <w:p w14:paraId="2B9A4D70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 xml:space="preserve">довідка про відсутність судимості потенційного </w:t>
            </w:r>
            <w:r w:rsidRPr="00707D21">
              <w:br/>
              <w:t xml:space="preserve">опікуна / піклувальника; </w:t>
            </w:r>
          </w:p>
          <w:p w14:paraId="59997DA1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>довідка про дохід з місця роботи потенційного опікуна / піклувальника за останні 6 місяців або декларація про доходи за останній рік, для пенсіонерів – копія пенсійного посвідчення, для непрацюючих – довідка з центру зайнятості;</w:t>
            </w:r>
          </w:p>
          <w:p w14:paraId="70756F50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>копії документів, які підтверджують родинні відносини потенційного опікуна / піклувальника та підопічного (за наявності родинних відносин);</w:t>
            </w:r>
          </w:p>
          <w:p w14:paraId="643C4A7E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>заяви повнолітніх членів сім’ї, які проживають разом із потенційним опікуном / піклувальником про надання згоди на призначення</w:t>
            </w:r>
            <w:r>
              <w:t xml:space="preserve"> його опікуном / піклувальником;</w:t>
            </w:r>
          </w:p>
          <w:p w14:paraId="7802BC7B" w14:textId="77777777" w:rsidR="00A05CAF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 w:rsidRPr="00707D21">
              <w:t>копія правовстановлюючого документа, що підтверджує право власності підопічного на майно (у разі наявності майна);</w:t>
            </w:r>
          </w:p>
          <w:p w14:paraId="1C05AC6D" w14:textId="77777777" w:rsidR="000552D2" w:rsidRDefault="00A05CAF" w:rsidP="00A05CAF">
            <w:pPr>
              <w:jc w:val="both"/>
              <w:rPr>
                <w:lang w:val="uk-UA"/>
              </w:rPr>
            </w:pPr>
            <w:r w:rsidRPr="00707D21">
              <w:t>довідка із закладу охорони здоров’я (якщо підопічний перебуває на лікуванні)</w:t>
            </w:r>
          </w:p>
        </w:tc>
      </w:tr>
      <w:tr w:rsidR="000552D2" w14:paraId="1517E5D9" w14:textId="77777777">
        <w:trPr>
          <w:trHeight w:val="69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CAF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896AE" w14:textId="77777777"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 xml:space="preserve">Порядок та спосіб подання документів, необхідних для отримання адміністративної </w:t>
            </w:r>
            <w:r>
              <w:rPr>
                <w:lang w:val="uk-UA"/>
              </w:rPr>
              <w:lastRenderedPageBreak/>
              <w:t>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97936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Документи можуть бути подані заявником особисто до Центру надання адміністративних послуг виконавчого комітету Покровської міської </w:t>
            </w:r>
            <w:r>
              <w:rPr>
                <w:lang w:val="uk-UA"/>
              </w:rPr>
              <w:lastRenderedPageBreak/>
              <w:t xml:space="preserve">ради або до управління праці та соціального захисту населення виконавчого комітету Покровської міської ради Дніпропетровської області ( далі – Управління) за зареєстрованим місцем проживання (орендарями, внутрішньо переміщеними особами – за фактичним місцем проживання), поштою чи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підпису. </w:t>
            </w:r>
          </w:p>
          <w:p w14:paraId="255BEAF4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14:paraId="5251607E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14:paraId="16EF910D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>
              <w:rPr>
                <w:lang w:val="uk-UA"/>
              </w:rPr>
              <w:t>Необґрунтоване залишення заяви без руху не допускається.</w:t>
            </w:r>
          </w:p>
          <w:p w14:paraId="7F9C59F0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14:paraId="2C335190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14:paraId="47CCC114" w14:textId="77777777"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0552D2" w14:paraId="3FF1E94E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9778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BF4CD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B2621" w14:textId="77777777"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377288AB" w14:textId="77777777"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 w14:paraId="7CC98867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01F5E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01E4F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78947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A05CAF">
              <w:rPr>
                <w:lang w:val="uk-UA"/>
              </w:rPr>
              <w:t>30</w:t>
            </w:r>
            <w:r>
              <w:rPr>
                <w:lang w:val="uk-UA"/>
              </w:rPr>
              <w:t xml:space="preserve"> днів з дня надходження заяви та документів, необхідних для надання адміністративної послуги.</w:t>
            </w:r>
          </w:p>
          <w:p w14:paraId="7A0A34B1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74946A93" w14:textId="77777777"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0552D2" w14:paraId="4AE12692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2D32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A4844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4A26" w14:textId="77777777" w:rsidR="00A05CAF" w:rsidRPr="00707D21" w:rsidRDefault="00A05CAF" w:rsidP="00A05CAF">
            <w:pPr>
              <w:pStyle w:val="af5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ind w:right="113"/>
              <w:jc w:val="both"/>
              <w:textAlignment w:val="baseline"/>
            </w:pPr>
            <w:r>
              <w:t xml:space="preserve">     </w:t>
            </w:r>
            <w:r w:rsidRPr="00707D21">
              <w:t>Подання неповного пакету документів;</w:t>
            </w:r>
          </w:p>
          <w:p w14:paraId="27A0476F" w14:textId="77777777" w:rsidR="000552D2" w:rsidRDefault="00A05CAF" w:rsidP="00A05CAF">
            <w:pPr>
              <w:ind w:firstLine="284"/>
              <w:jc w:val="both"/>
              <w:rPr>
                <w:lang w:val="uk-UA"/>
              </w:rPr>
            </w:pPr>
            <w:r w:rsidRPr="00707D21">
              <w:t>невідповідність поданих документів вимогам чинного законодавства;</w:t>
            </w:r>
            <w:r>
              <w:t xml:space="preserve"> </w:t>
            </w:r>
            <w:r w:rsidRPr="00707D21">
              <w:t>подання недостовірних даних</w:t>
            </w:r>
            <w:r>
              <w:rPr>
                <w:lang w:val="uk-UA"/>
              </w:rPr>
              <w:t xml:space="preserve"> </w:t>
            </w:r>
          </w:p>
        </w:tc>
      </w:tr>
      <w:tr w:rsidR="000552D2" w14:paraId="0CD3588D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18030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F8069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E2737" w14:textId="77777777" w:rsidR="000552D2" w:rsidRDefault="00A05CAF">
            <w:pPr>
              <w:pStyle w:val="rvps2"/>
              <w:shd w:val="clear" w:color="auto" w:fill="FFFFFF"/>
              <w:spacing w:before="280" w:beforeAutospacing="0" w:after="280" w:afterAutospacing="0"/>
              <w:ind w:firstLine="284"/>
              <w:jc w:val="both"/>
            </w:pPr>
            <w:r w:rsidRPr="00707D21">
              <w:t>Видача особі подання / відмова у видачі</w:t>
            </w:r>
            <w:r w:rsidRPr="00707D21">
              <w:rPr>
                <w:sz w:val="20"/>
                <w:szCs w:val="20"/>
              </w:rPr>
              <w:t xml:space="preserve"> </w:t>
            </w:r>
            <w:r w:rsidRPr="00707D21">
              <w:t>особі подання</w:t>
            </w:r>
            <w:r>
              <w:t xml:space="preserve"> </w:t>
            </w:r>
          </w:p>
        </w:tc>
      </w:tr>
      <w:tr w:rsidR="000552D2" w14:paraId="5A91DCC0" w14:textId="77777777"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8DE75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B020D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A7481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Результат надання адміністративної послуги надається у строк визначений п. 11 цієї інформаційної картки до ЦНАП з метою подальшого інформування заявника.</w:t>
            </w:r>
          </w:p>
          <w:p w14:paraId="0E245328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Доведення результату адміністративної послуги до відома особи здійснюється шляхом:</w:t>
            </w:r>
          </w:p>
          <w:p w14:paraId="2296D44A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вручення результату адміністративної послуги або надсилання його поштою (рекомендованим листом з повідомленням про вручення);</w:t>
            </w:r>
          </w:p>
          <w:p w14:paraId="0F5ADB8D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надсилання на адресу електронної пошти чи передачі з використанням інших засобів телекомунікаційного зв’язку;</w:t>
            </w:r>
          </w:p>
          <w:p w14:paraId="2BA55A55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публічного оголошення, оприлюднення згідно з вимогами законодавства;</w:t>
            </w:r>
          </w:p>
          <w:p w14:paraId="01874BDE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 усного повідомлення у випадках, передбачених законом.</w:t>
            </w:r>
          </w:p>
          <w:p w14:paraId="3E764716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у спосіб </w:t>
            </w:r>
            <w:r>
              <w:rPr>
                <w:shd w:val="clear" w:color="auto" w:fill="FFFFFF"/>
                <w:lang w:val="uk-UA"/>
              </w:rPr>
              <w:t>зазначений особою в заяві (надсилається на вказану поштову адресу (рекомендованим листом з повідомленням про вручення), у тому числі, за бажанням заявника, кур’єром за додаткову плату, на адресу електронної пошти чи передається з використанням інших засобів телекомунікаційного зв’язку, вручається особисто тощо).</w:t>
            </w:r>
          </w:p>
        </w:tc>
      </w:tr>
      <w:tr w:rsidR="00A05CAF" w:rsidRPr="00AC2E32" w14:paraId="302D484B" w14:textId="77777777">
        <w:trPr>
          <w:trHeight w:val="69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E9B2D" w14:textId="77777777" w:rsidR="000552D2" w:rsidRPr="00A05CAF" w:rsidRDefault="00A20827">
            <w:pPr>
              <w:jc w:val="center"/>
              <w:rPr>
                <w:b/>
                <w:lang w:val="uk-UA"/>
              </w:rPr>
            </w:pPr>
            <w:r w:rsidRPr="00A05CAF"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3D6A1" w14:textId="77777777" w:rsidR="000552D2" w:rsidRPr="00A05CAF" w:rsidRDefault="00A20827">
            <w:pPr>
              <w:rPr>
                <w:lang w:val="uk-UA"/>
              </w:rPr>
            </w:pPr>
            <w:r w:rsidRPr="00A05CAF"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DAAB2" w14:textId="77777777" w:rsidR="000552D2" w:rsidRPr="00A05CAF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A05CAF"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4EBA17B9" w14:textId="77777777" w:rsidR="000552D2" w:rsidRPr="00A05CAF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A05CAF"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542D02BA" w14:textId="77777777" w:rsidR="000552D2" w:rsidRPr="00A05CAF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A05CAF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5DCE7056" w14:textId="77777777" w:rsidR="000552D2" w:rsidRPr="00A05CAF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A05CAF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53B87A1E" w14:textId="77777777" w:rsidR="000552D2" w:rsidRPr="00A05CAF" w:rsidRDefault="00A20827">
            <w:pPr>
              <w:pStyle w:val="rvps2"/>
              <w:shd w:val="clear" w:color="auto" w:fill="FFFFFF"/>
              <w:ind w:firstLine="284"/>
              <w:jc w:val="both"/>
              <w:rPr>
                <w:highlight w:val="white"/>
                <w:lang w:eastAsia="ru-RU"/>
              </w:rPr>
            </w:pPr>
            <w:r w:rsidRPr="00A05CAF">
              <w:rPr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6731B9CC" w14:textId="77777777" w:rsidR="000552D2" w:rsidRPr="00A05CAF" w:rsidRDefault="00A20827">
            <w:pPr>
              <w:pStyle w:val="rvps2"/>
              <w:shd w:val="clear" w:color="auto" w:fill="FFFFFF"/>
              <w:ind w:firstLine="196"/>
              <w:jc w:val="both"/>
              <w:rPr>
                <w:highlight w:val="white"/>
                <w:lang w:eastAsia="ru-RU"/>
              </w:rPr>
            </w:pPr>
            <w:r w:rsidRPr="00A05CAF">
              <w:rPr>
                <w:shd w:val="clear" w:color="auto" w:fill="FFFFFF"/>
                <w:lang w:eastAsia="ru-RU"/>
              </w:rPr>
              <w:lastRenderedPageBreak/>
              <w:t>- </w:t>
            </w:r>
            <w:r w:rsidRPr="00A05CAF">
              <w:t>інші строки оскарження для окремих видів справ згідно з законодавством.</w:t>
            </w:r>
          </w:p>
          <w:p w14:paraId="79B1AC56" w14:textId="77777777" w:rsidR="000552D2" w:rsidRPr="00A05CAF" w:rsidRDefault="00A20827">
            <w:pPr>
              <w:ind w:firstLine="284"/>
              <w:jc w:val="both"/>
              <w:rPr>
                <w:lang w:val="uk-UA"/>
              </w:rPr>
            </w:pPr>
            <w:r w:rsidRPr="00A05CAF"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 w:rsidRPr="00A05CAF">
              <w:rPr>
                <w:lang w:val="uk-UA"/>
              </w:rPr>
              <w:t xml:space="preserve">подання заяви </w:t>
            </w:r>
            <w:bookmarkEnd w:id="8"/>
            <w:r w:rsidRPr="00A05CAF">
              <w:rPr>
                <w:lang w:val="uk-UA"/>
              </w:rPr>
              <w:t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e-mail:gupczn@adm.dp.gov.ua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14:paraId="543B3232" w14:textId="77777777" w:rsidR="000552D2" w:rsidRPr="00A05CAF" w:rsidRDefault="000552D2">
      <w:pPr>
        <w:ind w:firstLine="708"/>
        <w:jc w:val="both"/>
        <w:rPr>
          <w:lang w:val="uk-UA"/>
        </w:rPr>
      </w:pPr>
    </w:p>
    <w:p w14:paraId="7E0196E8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1E072DF5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147AC43B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44C6D610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C31B6" w14:textId="77777777" w:rsidR="009A6323" w:rsidRDefault="009A6323">
      <w:r>
        <w:separator/>
      </w:r>
    </w:p>
  </w:endnote>
  <w:endnote w:type="continuationSeparator" w:id="0">
    <w:p w14:paraId="3A56C955" w14:textId="77777777" w:rsidR="009A6323" w:rsidRDefault="009A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838EA" w14:textId="77777777" w:rsidR="009A6323" w:rsidRDefault="009A6323">
      <w:r>
        <w:separator/>
      </w:r>
    </w:p>
  </w:footnote>
  <w:footnote w:type="continuationSeparator" w:id="0">
    <w:p w14:paraId="60E4F31B" w14:textId="77777777" w:rsidR="009A6323" w:rsidRDefault="009A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1324C" w14:textId="77777777" w:rsidR="000552D2" w:rsidRDefault="00A20827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3EA4323A" wp14:editId="3C27A86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87415EA" w14:textId="6067A8D7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AC2E32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EA4323A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587415EA" w14:textId="6067A8D7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AC2E32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4FC5"/>
    <w:rsid w:val="000552D2"/>
    <w:rsid w:val="001060E6"/>
    <w:rsid w:val="00132AC5"/>
    <w:rsid w:val="003071E9"/>
    <w:rsid w:val="005004C8"/>
    <w:rsid w:val="00841276"/>
    <w:rsid w:val="008A3595"/>
    <w:rsid w:val="009A6323"/>
    <w:rsid w:val="00A05CAF"/>
    <w:rsid w:val="00A20827"/>
    <w:rsid w:val="00AC2E32"/>
    <w:rsid w:val="00AE4D9E"/>
    <w:rsid w:val="00BF0DA7"/>
    <w:rsid w:val="00C067F6"/>
    <w:rsid w:val="00CC45BF"/>
    <w:rsid w:val="00D577FD"/>
    <w:rsid w:val="00ED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4C736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  <w:style w:type="character" w:customStyle="1" w:styleId="apple-converted-space">
    <w:name w:val="apple-converted-space"/>
    <w:basedOn w:val="a0"/>
    <w:rsid w:val="008A3595"/>
  </w:style>
  <w:style w:type="paragraph" w:styleId="af5">
    <w:name w:val="Normal (Web)"/>
    <w:basedOn w:val="a"/>
    <w:rsid w:val="00A05CAF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rsid w:val="00A05CAF"/>
    <w:pPr>
      <w:suppressAutoHyphens/>
    </w:pPr>
    <w:rPr>
      <w:rFonts w:ascii="Times New Roman" w:eastAsia="Liberation Serif" w:hAnsi="Times New Roman" w:cs="Liberation Serif"/>
      <w:color w:val="000000"/>
      <w:sz w:val="24"/>
      <w:szCs w:val="24"/>
      <w:lang w:val="ru-RU"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1643</Words>
  <Characters>9371</Characters>
  <Application>Microsoft Office Word</Application>
  <DocSecurity>0</DocSecurity>
  <Lines>78</Lines>
  <Paragraphs>21</Paragraphs>
  <ScaleCrop>false</ScaleCrop>
  <Company>Krokoz™</Company>
  <LinksUpToDate>false</LinksUpToDate>
  <CharactersWithSpaces>10993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Katya</cp:lastModifiedBy>
  <cp:revision>19</cp:revision>
  <cp:lastPrinted>2024-01-30T09:47:00Z</cp:lastPrinted>
  <dcterms:created xsi:type="dcterms:W3CDTF">2024-03-04T11:18:00Z</dcterms:created>
  <dcterms:modified xsi:type="dcterms:W3CDTF">2026-04-09T08:29:00Z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